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Intermixed </w:t>
      </w:r>
      <w:r w:rsidRPr="001E1E24">
        <w:rPr>
          <w:rFonts w:ascii="Arial Narrow" w:hAnsi="Arial Narrow"/>
          <w:color w:val="000000"/>
          <w:sz w:val="28"/>
          <w:szCs w:val="28"/>
        </w:rPr>
        <w:t>- mixed together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Slackening</w:t>
      </w:r>
      <w:r w:rsidRPr="001E1E24">
        <w:rPr>
          <w:rFonts w:ascii="Arial Narrow" w:hAnsi="Arial Narrow"/>
          <w:color w:val="000000"/>
          <w:sz w:val="28"/>
          <w:szCs w:val="28"/>
        </w:rPr>
        <w:t> - easing; becoming less active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Vital </w:t>
      </w:r>
      <w:r w:rsidRPr="001E1E24">
        <w:rPr>
          <w:rFonts w:ascii="Arial Narrow" w:hAnsi="Arial Narrow"/>
          <w:color w:val="000000"/>
          <w:sz w:val="28"/>
          <w:szCs w:val="28"/>
        </w:rPr>
        <w:t>- extremely important or necessary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Tumultuously</w:t>
      </w:r>
      <w:r w:rsidRPr="001E1E24">
        <w:rPr>
          <w:rFonts w:ascii="Arial Narrow" w:hAnsi="Arial Narrow"/>
          <w:color w:val="000000"/>
          <w:sz w:val="28"/>
          <w:szCs w:val="28"/>
        </w:rPr>
        <w:t> - noisily and violently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Resilient </w:t>
      </w:r>
      <w:r w:rsidRPr="001E1E24">
        <w:rPr>
          <w:rFonts w:ascii="Arial Narrow" w:hAnsi="Arial Narrow"/>
          <w:color w:val="000000"/>
          <w:sz w:val="28"/>
          <w:szCs w:val="28"/>
        </w:rPr>
        <w:t>- able to spring back into shape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Savored </w:t>
      </w:r>
      <w:r w:rsidRPr="001E1E24">
        <w:rPr>
          <w:rFonts w:ascii="Arial Narrow" w:hAnsi="Arial Narrow"/>
          <w:color w:val="000000"/>
          <w:sz w:val="28"/>
          <w:szCs w:val="28"/>
        </w:rPr>
        <w:t>- tasted or experienced with delight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1E1E24">
        <w:rPr>
          <w:rFonts w:ascii="Arial Narrow" w:hAnsi="Arial Narrow"/>
          <w:color w:val="FF0000"/>
          <w:sz w:val="28"/>
          <w:szCs w:val="28"/>
        </w:rPr>
        <w:t>Relented</w:t>
      </w:r>
      <w:r w:rsidRPr="001E1E24">
        <w:rPr>
          <w:rFonts w:ascii="Arial Narrow" w:hAnsi="Arial Narrow"/>
          <w:color w:val="000000"/>
          <w:sz w:val="28"/>
          <w:szCs w:val="28"/>
        </w:rPr>
        <w:t>:  stopped resisting, gave in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Curb</w:t>
      </w:r>
      <w:r w:rsidRPr="001E1E24">
        <w:rPr>
          <w:rFonts w:ascii="Arial Narrow" w:hAnsi="Arial Narrow"/>
          <w:color w:val="000000"/>
          <w:sz w:val="28"/>
          <w:szCs w:val="28"/>
        </w:rPr>
        <w:t>:  to control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Talons</w:t>
      </w:r>
      <w:r w:rsidRPr="001E1E24">
        <w:rPr>
          <w:rFonts w:ascii="Arial Narrow" w:hAnsi="Arial Narrow"/>
          <w:color w:val="000000"/>
          <w:sz w:val="28"/>
          <w:szCs w:val="28"/>
        </w:rPr>
        <w:t>:  the claws of a bird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Entrust</w:t>
      </w:r>
      <w:r w:rsidRPr="001E1E24">
        <w:rPr>
          <w:rFonts w:ascii="Arial Narrow" w:hAnsi="Arial Narrow"/>
          <w:color w:val="000000"/>
          <w:sz w:val="28"/>
          <w:szCs w:val="28"/>
        </w:rPr>
        <w:t>:  to give something in a trusting manner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Cunning</w:t>
      </w:r>
      <w:r w:rsidRPr="001E1E24">
        <w:rPr>
          <w:rFonts w:ascii="Arial Narrow" w:hAnsi="Arial Narrow"/>
          <w:color w:val="000000"/>
          <w:sz w:val="28"/>
          <w:szCs w:val="28"/>
        </w:rPr>
        <w:t>:  marked by deception or trickery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Setting</w:t>
      </w:r>
      <w:r w:rsidRPr="001E1E24">
        <w:rPr>
          <w:rFonts w:ascii="Arial Narrow" w:hAnsi="Arial Narrow"/>
          <w:color w:val="000000"/>
          <w:sz w:val="28"/>
          <w:szCs w:val="28"/>
        </w:rPr>
        <w:t>: the world in which the story takes place: includes location and time frame.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Plot</w:t>
      </w:r>
      <w:r w:rsidRPr="001E1E24">
        <w:rPr>
          <w:rFonts w:ascii="Arial Narrow" w:hAnsi="Arial Narrow"/>
          <w:color w:val="000000"/>
          <w:sz w:val="28"/>
          <w:szCs w:val="28"/>
        </w:rPr>
        <w:t>: the pattern of carefully selected, interconnected events organized around a conflict or crisis.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Characterization</w:t>
      </w:r>
      <w:r w:rsidRPr="001E1E24">
        <w:rPr>
          <w:rFonts w:ascii="Arial Narrow" w:hAnsi="Arial Narrow"/>
          <w:color w:val="000000"/>
          <w:sz w:val="28"/>
          <w:szCs w:val="28"/>
        </w:rPr>
        <w:t>: the way that the author conveys information about the characters. Indirect and direct.</w:t>
      </w:r>
    </w:p>
    <w:p w:rsidR="001E1E24" w:rsidRPr="001E1E24" w:rsidRDefault="001E1E24" w:rsidP="001E1E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E1E24">
        <w:rPr>
          <w:rFonts w:ascii="Arial Narrow" w:hAnsi="Arial Narrow"/>
          <w:color w:val="FF0000"/>
          <w:sz w:val="28"/>
          <w:szCs w:val="28"/>
        </w:rPr>
        <w:t>Theme</w:t>
      </w:r>
      <w:r w:rsidRPr="001E1E24">
        <w:rPr>
          <w:rFonts w:ascii="Arial Narrow" w:hAnsi="Arial Narrow"/>
          <w:color w:val="000000"/>
          <w:sz w:val="28"/>
          <w:szCs w:val="28"/>
        </w:rPr>
        <w:t>: the message of a literary work. A theme is usually expressed indirectly or implied, and is usually a message about life or people.</w:t>
      </w:r>
    </w:p>
    <w:p w:rsidR="00C119FE" w:rsidRDefault="001E1E24"/>
    <w:sectPr w:rsidR="00C119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24" w:rsidRDefault="001E1E24" w:rsidP="001E1E24">
      <w:pPr>
        <w:spacing w:after="0" w:line="240" w:lineRule="auto"/>
      </w:pPr>
      <w:r>
        <w:separator/>
      </w:r>
    </w:p>
  </w:endnote>
  <w:endnote w:type="continuationSeparator" w:id="0">
    <w:p w:rsidR="001E1E24" w:rsidRDefault="001E1E24" w:rsidP="001E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24" w:rsidRDefault="001E1E24" w:rsidP="001E1E24">
      <w:pPr>
        <w:spacing w:after="0" w:line="240" w:lineRule="auto"/>
      </w:pPr>
      <w:r>
        <w:separator/>
      </w:r>
    </w:p>
  </w:footnote>
  <w:footnote w:type="continuationSeparator" w:id="0">
    <w:p w:rsidR="001E1E24" w:rsidRDefault="001E1E24" w:rsidP="001E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4" w:rsidRDefault="001E1E24">
    <w:pPr>
      <w:pStyle w:val="Header"/>
    </w:pPr>
    <w:r>
      <w:t>Unit 1 List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E8"/>
    <w:rsid w:val="001E1E24"/>
    <w:rsid w:val="0043044F"/>
    <w:rsid w:val="006A21A3"/>
    <w:rsid w:val="00A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C35B-9EB5-45ED-95EB-E8C4ED4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24"/>
  </w:style>
  <w:style w:type="paragraph" w:styleId="Footer">
    <w:name w:val="footer"/>
    <w:basedOn w:val="Normal"/>
    <w:link w:val="FooterChar"/>
    <w:uiPriority w:val="99"/>
    <w:unhideWhenUsed/>
    <w:rsid w:val="001E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Hancock</dc:creator>
  <cp:keywords/>
  <dc:description/>
  <cp:lastModifiedBy>Pamela Hancock</cp:lastModifiedBy>
  <cp:revision>2</cp:revision>
  <dcterms:created xsi:type="dcterms:W3CDTF">2017-10-02T17:16:00Z</dcterms:created>
  <dcterms:modified xsi:type="dcterms:W3CDTF">2017-10-02T17:16:00Z</dcterms:modified>
</cp:coreProperties>
</file>